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Giancarlo Scaglia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CV 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1981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Lima, Perú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Lives and works in Lima, Peru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Education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2000–2004</w:t>
        <w:br w:type="textWrapping"/>
        <w:t xml:space="preserve">Visual Arts, Escuela Superior de Bellas Artes Corriente Alterna, Lima, Peru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Prizes &amp; Fellowships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Arcos Dorados Painting Prize for Latin America, Golden Arches, Buenos Aires, Argentina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Emerging Artist Prize, Fundación arteBA, Buenos Aires, Argentina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2007</w:t>
        <w:br w:type="textWrapping"/>
        <w:t xml:space="preserve">Pasaporte para un Artista, Alliance Française, Lima, Peru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Solo Exhibitions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Nocturnal, Bernier/Eliades Gallery, Athens, Greece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Golden Aérea, Bernier/Eliades Gallery, Brussels, Belgium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El Frontón y Stellar, Corkin Gallery, Toronto, Canada</w:t>
        <w:br w:type="textWrapping"/>
        <w:t xml:space="preserve">IV Trienal Poli/Gráfica de San Juan: América Latina y el Caribe, San Juan, Puerto Rico</w:t>
        <w:br w:type="textWrapping"/>
        <w:t xml:space="preserve">arteBA (U-Turn), Bendana | Pinel Art Contemporain, Buenos Aires, Argentina</w:t>
        <w:br w:type="textWrapping"/>
        <w:t xml:space="preserve">Poética del Resto – Stellar I, Sala Luis Miró Quesada Garland, Lima, Peru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Stellar, Bendana | Pinel Art Contemporain, Paris, France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Infierno en Chorrillos, Galería AFA, Santiago, Chile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Nunca fuimos la Revolución, Revolver Galería, Lima, Peru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Twenty C Boy, Galería Lucía de la Puente, Lima, Peru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Selected Group Exhibitions &amp; Art Fairs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Zona MACO, Mexico City, Mexico</w:t>
        <w:br w:type="textWrapping"/>
        <w:t xml:space="preserve">Contemporary Istanbul, Istanbul, Turkey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Frieze Seoul, Seoul, South Korea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De-Cierto, Group Exhibition, Lima, Peru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arteBA, Buenos Aires, Argentina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Art Basel Miami Beach, Miami, USA</w:t>
        <w:br w:type="textWrapping"/>
        <w:t xml:space="preserve">ARCO Madrid, Madrid, Spain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Frieze London, London, United Kingdom</w:t>
        <w:br w:type="textWrapping"/>
        <w:t xml:space="preserve">ARCO Madrid, Madrid, Spain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Art Düsseldorf, Düsseldorf, Germany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Salón de Arte Contemporáneo 2015, Palacete Sousa, Lima, Peru</w:t>
        <w:br w:type="textWrapping"/>
        <w:t xml:space="preserve">A las piedras vamos, curated by Emiliano Valdés, PArC – Perú Arte Contemporáneo, Lima, Peru</w:t>
        <w:br w:type="textWrapping"/>
        <w:t xml:space="preserve">U-TURN, curated by Jacopo Crivelli Visconti, arteBA, Buenos Aires, Argentina</w:t>
        <w:br w:type="textWrapping"/>
        <w:t xml:space="preserve">Imágenes desplazadas / Imágenes en el espacio, 4th Poly/Graphic Triennial of San Juan: Latin America and the Caribbean, San Juan, Puerto Rico</w:t>
        <w:br w:type="textWrapping"/>
        <w:t xml:space="preserve">Mensajes de una Nueva América, 10th Mercosul Biennial, Porto Alegre, Brazil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Silver, Revolver Galería, Lima, Peru</w:t>
        <w:br w:type="textWrapping"/>
        <w:t xml:space="preserve">Bajo el sol de la muerte – Revolver 05, Galería Espacio Mínimo, Madrid, Spain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41 Reasons We Still Need Superman, Arts University Bournemouth, Poole, United Kingdom</w:t>
        <w:br w:type="textWrapping"/>
        <w:t xml:space="preserve">La quema del diablo, Diablo Rosso / Proyectos Ultravioleta, Panama City, Panama</w:t>
        <w:br w:type="textWrapping"/>
        <w:t xml:space="preserve">Revolver 04, Galería Nueveochenta, Bogotá, Colombia</w:t>
        <w:br w:type="textWrapping"/>
        <w:t xml:space="preserve">Arte al paso, traveling exhibition of the Museo de Arte de Lima (MALI) contemporary collection, Pinacoteca de São Paulo, São Paulo, Brazil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Bruma – Revolver 03, Twenty Hoxton Projects, London, United Kingdom</w:t>
        <w:br w:type="textWrapping"/>
        <w:t xml:space="preserve">Difracción – Revolver 02, Arroniz Arte Contemporáneo, Mexico City, Mexico</w:t>
        <w:br w:type="textWrapping"/>
        <w:t xml:space="preserve">Materia Prima, Atelier Subterranea, Mercosul Biennial, Porto Alegre, Brazil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El fin del principio – Revolver 01, Galería Patricia Ready, Santiago, Chile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MALI Contemporáneo, Casa Wiesse, Museo de Arte de Lima (MALI), Lima, Peru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Collections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Museo de Arte de Lima (MALI), Lima, Peru</w:t>
        <w:br w:type="textWrapping"/>
        <w:t xml:space="preserve">Private collections in Latin America and Europe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Giancarlo Scaglia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CV 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1981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Lima, Perú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Vive y trabaja en Lima, Perú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Educación 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2000–2004</w:t>
        <w:br w:type="textWrapping"/>
        <w:t xml:space="preserve">Visual Arts, Escuela Superior de Bellas Artes Corriente Alterna, Lima, Peru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Prizes &amp; Fellowships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Arcos Dorados Painting Prize for Latin America, Golden Arches, Buenos Aires, Argentina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Emerging Artist Prize, Fundación arteBA, Buenos Aires, Argentina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2007</w:t>
        <w:br w:type="textWrapping"/>
        <w:t xml:space="preserve">Pasaporte para un Artista, Alliance Française, Lima, Peru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Solo Exhibitions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2022</w:t>
        <w:br w:type="textWrapping"/>
        <w:t xml:space="preserve">Nocturnal, Bernier/Eliades Gallery, Athens, Greece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Golden Aérea, Bernier/Eliades Gallery, Brussels, Belgium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El Frontón y Stellar, Corkin Gallery, Toronto, Canada</w:t>
        <w:br w:type="textWrapping"/>
        <w:t xml:space="preserve">IV Trienal Poli/Gráfica de San Juan: América Latina y el Caribe, San Juan, Puerto Rico</w:t>
        <w:br w:type="textWrapping"/>
        <w:t xml:space="preserve">arteBA (U-Turn), Bendana | Pinel Art Contemporain, Buenos Aires, Argentina</w:t>
        <w:br w:type="textWrapping"/>
        <w:t xml:space="preserve">Poética del Resto – Stellar I, Sala Luis Miró Quesada Garland, Lima, Peru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2014</w:t>
        <w:br w:type="textWrapping"/>
        <w:t xml:space="preserve">Stellar, Bendana | Pinel Art Contemporain, Paris, France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Infierno en Chorrillos, Galería AFA, Santiago, Chile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Nunca fuimos la Revolución, Revolver Galería, Lima, Peru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Twenty C Boy, Galería Lucía de la Puente, Lima, Peru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Selected Group Exhibitions &amp; Art Fairs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2025</w:t>
        <w:br w:type="textWrapping"/>
        <w:t xml:space="preserve">Zona MACO, Mexico City, Mexico</w:t>
        <w:br w:type="textWrapping"/>
        <w:t xml:space="preserve">Contemporary Istanbul, Istanbul, Turkey</w:t>
      </w:r>
    </w:p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2024</w:t>
        <w:br w:type="textWrapping"/>
        <w:t xml:space="preserve">Frieze Seoul, Seoul, South Korea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2023</w:t>
        <w:br w:type="textWrapping"/>
        <w:t xml:space="preserve">De-Cierto, Group Exhibition, Lima, Peru</w:t>
      </w:r>
    </w:p>
    <w:p w:rsidR="00000000" w:rsidDel="00000000" w:rsidP="00000000" w:rsidRDefault="00000000" w:rsidRPr="00000000" w14:paraId="0000003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2021</w:t>
        <w:br w:type="textWrapping"/>
        <w:t xml:space="preserve">arteBA, Buenos Aires, Argentina</w:t>
      </w:r>
    </w:p>
    <w:p w:rsidR="00000000" w:rsidDel="00000000" w:rsidP="00000000" w:rsidRDefault="00000000" w:rsidRPr="00000000" w14:paraId="0000004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2020</w:t>
        <w:br w:type="textWrapping"/>
        <w:t xml:space="preserve">Art Basel Miami Beach, Miami, USA</w:t>
        <w:br w:type="textWrapping"/>
        <w:t xml:space="preserve">ARCO Madrid, Madrid, Spain</w:t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2019</w:t>
        <w:br w:type="textWrapping"/>
        <w:t xml:space="preserve">Frieze London, London, United Kingdom</w:t>
        <w:br w:type="textWrapping"/>
        <w:t xml:space="preserve">ARCO Madrid, Madrid, Spain</w:t>
      </w:r>
    </w:p>
    <w:p w:rsidR="00000000" w:rsidDel="00000000" w:rsidP="00000000" w:rsidRDefault="00000000" w:rsidRPr="00000000" w14:paraId="0000004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2018</w:t>
        <w:br w:type="textWrapping"/>
        <w:t xml:space="preserve">Art Düsseldorf, Düsseldorf, Germany</w:t>
      </w:r>
    </w:p>
    <w:p w:rsidR="00000000" w:rsidDel="00000000" w:rsidP="00000000" w:rsidRDefault="00000000" w:rsidRPr="00000000" w14:paraId="0000004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2015</w:t>
        <w:br w:type="textWrapping"/>
        <w:t xml:space="preserve">Salón de Arte Contemporáneo 2015, Palacete Sousa, Lima, Peru</w:t>
        <w:br w:type="textWrapping"/>
        <w:t xml:space="preserve">A las piedras vamos, curated by Emiliano Valdés, PArC – Perú Arte Contemporáneo, Lima, Peru</w:t>
        <w:br w:type="textWrapping"/>
        <w:t xml:space="preserve">U-TURN, curated by Jacopo Crivelli Visconti, arteBA, Buenos Aires, Argentina</w:t>
        <w:br w:type="textWrapping"/>
        <w:t xml:space="preserve">Imágenes desplazadas / Imágenes en el espacio, 4th Poly/Graphic Triennial of San Juan: Latin America and the Caribbean, San Juan, Puerto Rico</w:t>
        <w:br w:type="textWrapping"/>
        <w:t xml:space="preserve">Mensajes de una Nueva América, 10th Mercosul Biennial, Porto Alegre, Brazil</w:t>
      </w:r>
    </w:p>
    <w:p w:rsidR="00000000" w:rsidDel="00000000" w:rsidP="00000000" w:rsidRDefault="00000000" w:rsidRPr="00000000" w14:paraId="0000004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2013</w:t>
        <w:br w:type="textWrapping"/>
        <w:t xml:space="preserve">Silver, Revolver Galería, Lima, Peru</w:t>
        <w:br w:type="textWrapping"/>
        <w:t xml:space="preserve">Bajo el sol de la muerte – Revolver 05, Galería Espacio Mínimo, Madrid, Spain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2012</w:t>
        <w:br w:type="textWrapping"/>
        <w:t xml:space="preserve">41 Reasons We Still Need Superman, Arts University Bournemouth, Poole, United Kingdom</w:t>
        <w:br w:type="textWrapping"/>
        <w:t xml:space="preserve">La quema del diablo, Diablo Rosso / Proyectos Ultravioleta, Panama City, Panama</w:t>
        <w:br w:type="textWrapping"/>
        <w:t xml:space="preserve">Revolver 04, Galería Nueveochenta, Bogotá, Colombia</w:t>
        <w:br w:type="textWrapping"/>
        <w:t xml:space="preserve">Arte al paso, traveling exhibition of the Museo de Arte de Lima (MALI) contemporary collection, Pinacoteca de São Paulo, São Paulo, Brazil</w:t>
      </w:r>
    </w:p>
    <w:p w:rsidR="00000000" w:rsidDel="00000000" w:rsidP="00000000" w:rsidRDefault="00000000" w:rsidRPr="00000000" w14:paraId="0000004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2011</w:t>
        <w:br w:type="textWrapping"/>
        <w:t xml:space="preserve">Bruma – Revolver 03, Twenty Hoxton Projects, London, United Kingdom</w:t>
        <w:br w:type="textWrapping"/>
        <w:t xml:space="preserve">Difracción – Revolver 02, Arroniz Arte Contemporáneo, Mexico City, Mexico</w:t>
        <w:br w:type="textWrapping"/>
        <w:t xml:space="preserve">Materia Prima, Atelier Subterranea, Mercosul Biennial, Porto Alegre, Brazil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2009</w:t>
        <w:br w:type="textWrapping"/>
        <w:t xml:space="preserve">El fin del principio – Revolver 01, Galería Patricia Ready, Santiago, Chile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2008</w:t>
        <w:br w:type="textWrapping"/>
        <w:t xml:space="preserve">MALI Contemporáneo, Casa Wiesse, Museo de Arte de Lima (MALI), Lima, Peru</w:t>
      </w:r>
    </w:p>
    <w:p w:rsidR="00000000" w:rsidDel="00000000" w:rsidP="00000000" w:rsidRDefault="00000000" w:rsidRPr="00000000" w14:paraId="0000004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Colecciones 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Museo de Arte de Lima (MALI), Lima, Peru</w:t>
        <w:br w:type="textWrapping"/>
        <w:t xml:space="preserve">Private collections in Latin America and Europe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