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24"/>
          <w:szCs w:val="24"/>
        </w:rPr>
      </w:pPr>
      <w:bookmarkStart w:colFirst="0" w:colLast="0" w:name="_pdno6palv5f0" w:id="0"/>
      <w:bookmarkEnd w:id="0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Andrea Galvani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Revolver Galería | 2012 Peden St, Houston, TX 77019, Estados Unidos | </w:t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contacto@revolvergaleria.com</w:t>
        </w:r>
      </w:hyperlink>
      <w:r w:rsidDel="00000000" w:rsidR="00000000" w:rsidRPr="00000000">
        <w:rPr>
          <w:sz w:val="24"/>
          <w:szCs w:val="24"/>
          <w:rtl w:val="0"/>
        </w:rPr>
        <w:t xml:space="preserve"> | 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www.revolvergaleria.com</w:t>
        </w:r>
      </w:hyperlink>
      <w:r w:rsidDel="00000000" w:rsidR="00000000" w:rsidRPr="00000000">
        <w:rPr>
          <w:sz w:val="24"/>
          <w:szCs w:val="24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1973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Italy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Lives and works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New York and Mexico City</w:t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spacing w:before="480" w:lineRule="auto"/>
        <w:rPr>
          <w:b w:val="1"/>
          <w:bCs w:val="1"/>
          <w:sz w:val="24"/>
          <w:szCs w:val="24"/>
        </w:rPr>
      </w:pPr>
      <w:bookmarkStart w:colFirst="0" w:colLast="0" w:name="_8j8qqwkofbut" w:id="1"/>
      <w:bookmarkEnd w:id="1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Selected Solo Exhibitions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2025</w:t>
        <w:br w:type="textWrapping"/>
        <w:t xml:space="preserve">Andrea Galvani: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The Void Migrates to the Surface</w:t>
      </w:r>
      <w:r w:rsidDel="00000000" w:rsidR="00000000" w:rsidRPr="00000000">
        <w:rPr>
          <w:sz w:val="24"/>
          <w:szCs w:val="24"/>
          <w:rtl w:val="0"/>
        </w:rPr>
        <w:t xml:space="preserve">, curated by Peipei Han and Ziyan Zhang, Fotografiska Shanghai, China</w:t>
        <w:br w:type="textWrapping"/>
        <w:t xml:space="preserve">Andrea Galvani: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The Void Migrates to the Surface</w:t>
      </w:r>
      <w:r w:rsidDel="00000000" w:rsidR="00000000" w:rsidRPr="00000000">
        <w:rPr>
          <w:sz w:val="24"/>
          <w:szCs w:val="24"/>
          <w:rtl w:val="0"/>
        </w:rPr>
        <w:t xml:space="preserve">, Galería Curro, Guadalajara, México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2023</w:t>
        <w:br w:type="textWrapping"/>
        <w:t xml:space="preserve">Andrea Galvani Solo Presentation at Art Paris with Fabienne Levy, Paris, France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2022</w:t>
        <w:br w:type="textWrapping"/>
        <w:t xml:space="preserve">Andrea Galvani: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The Theorem of Infinite Sun</w:t>
      </w:r>
      <w:r w:rsidDel="00000000" w:rsidR="00000000" w:rsidRPr="00000000">
        <w:rPr>
          <w:sz w:val="24"/>
          <w:szCs w:val="24"/>
          <w:rtl w:val="0"/>
        </w:rPr>
        <w:t xml:space="preserve">, curated by Rafa Barber, The RYDER Projects, Madrid, Spain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2021</w:t>
        <w:br w:type="textWrapping"/>
        <w:t xml:space="preserve">Andrea Galvani: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Time is the Enemy</w:t>
      </w:r>
      <w:r w:rsidDel="00000000" w:rsidR="00000000" w:rsidRPr="00000000">
        <w:rPr>
          <w:sz w:val="24"/>
          <w:szCs w:val="24"/>
          <w:rtl w:val="0"/>
        </w:rPr>
        <w:t xml:space="preserve">, Galería Curro, Guadalajara, Mexico (catalogue)</w:t>
        <w:br w:type="textWrapping"/>
        <w:t xml:space="preserve">Andrea Galvani | The Armory Show Focus Section with Galería Curro, Solo Presentation curated by Wassan Al-Khudhairi, New York, USA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2020</w:t>
        <w:br w:type="textWrapping"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La Sottigliezza delle cose elevate</w:t>
      </w:r>
      <w:r w:rsidDel="00000000" w:rsidR="00000000" w:rsidRPr="00000000">
        <w:rPr>
          <w:sz w:val="24"/>
          <w:szCs w:val="24"/>
          <w:rtl w:val="0"/>
        </w:rPr>
        <w:t xml:space="preserve">, curated by Angel Moya Garcia, Mattatoio Roma, Italy (catalogue)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2019</w:t>
        <w:br w:type="textWrapping"/>
        <w:t xml:space="preserve">Andrea Galvani: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Elevation</w:t>
      </w:r>
      <w:r w:rsidDel="00000000" w:rsidR="00000000" w:rsidRPr="00000000">
        <w:rPr>
          <w:sz w:val="24"/>
          <w:szCs w:val="24"/>
          <w:rtl w:val="0"/>
        </w:rPr>
        <w:t xml:space="preserve">, Fabienne Levy, Lausanne, Switzerland</w:t>
        <w:br w:type="textWrapping"/>
        <w:t xml:space="preserve">Andrea Galvani: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Instruments for Inquiring into the Wind and the Shaking Earth</w:t>
      </w:r>
      <w:r w:rsidDel="00000000" w:rsidR="00000000" w:rsidRPr="00000000">
        <w:rPr>
          <w:sz w:val="24"/>
          <w:szCs w:val="24"/>
          <w:rtl w:val="0"/>
        </w:rPr>
        <w:t xml:space="preserve">, Audemars Piguet Prize, ARCOmadrid, Madrid, Spain</w:t>
        <w:br w:type="textWrapping"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Last Universal Common Ancestor</w:t>
      </w:r>
      <w:r w:rsidDel="00000000" w:rsidR="00000000" w:rsidRPr="00000000">
        <w:rPr>
          <w:sz w:val="24"/>
          <w:szCs w:val="24"/>
          <w:rtl w:val="0"/>
        </w:rPr>
        <w:t xml:space="preserve">, Eduardo Secci Contemporary, Zona Maco Sur, Mexico City, Mexico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2018</w:t>
        <w:br w:type="textWrapping"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The Relativity of Simultaneous Events</w:t>
      </w:r>
      <w:r w:rsidDel="00000000" w:rsidR="00000000" w:rsidRPr="00000000">
        <w:rPr>
          <w:sz w:val="24"/>
          <w:szCs w:val="24"/>
          <w:rtl w:val="0"/>
        </w:rPr>
        <w:t xml:space="preserve">, Revolver Galería, Focus Section, Frieze London, UK</w:t>
        <w:br w:type="textWrapping"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The Universal One</w:t>
      </w:r>
      <w:r w:rsidDel="00000000" w:rsidR="00000000" w:rsidRPr="00000000">
        <w:rPr>
          <w:sz w:val="24"/>
          <w:szCs w:val="24"/>
          <w:rtl w:val="0"/>
        </w:rPr>
        <w:t xml:space="preserve">, The RYDER Projects, London, UK</w:t>
        <w:br w:type="textWrapping"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Instruments for Inquiring into the Wind and the Shaking Earth</w:t>
      </w:r>
      <w:r w:rsidDel="00000000" w:rsidR="00000000" w:rsidRPr="00000000">
        <w:rPr>
          <w:sz w:val="24"/>
          <w:szCs w:val="24"/>
          <w:rtl w:val="0"/>
        </w:rPr>
        <w:t xml:space="preserve">, Revolver Galería, Buenos Aires, Argentina</w:t>
        <w:br w:type="textWrapping"/>
        <w:t xml:space="preserve">PRIME: Andrea Galvani Solo Presentation, Eduardo Secci Contemporary, Art Brussels, Belgium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2017</w:t>
        <w:br w:type="textWrapping"/>
        <w:t xml:space="preserve">Andrea Galvani: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The Only Way to Extend a Limit is to Cross It</w:t>
      </w:r>
      <w:r w:rsidDel="00000000" w:rsidR="00000000" w:rsidRPr="00000000">
        <w:rPr>
          <w:sz w:val="24"/>
          <w:szCs w:val="24"/>
          <w:rtl w:val="0"/>
        </w:rPr>
        <w:t xml:space="preserve">, curated by Mary Findlay, Deutsche Bank Wealth Management Lounge, Frieze Art Fair, New York, USA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2016</w:t>
        <w:br w:type="textWrapping"/>
        <w:t xml:space="preserve">Andrea Galvani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Selected Works 2006–2016</w:t>
      </w:r>
      <w:r w:rsidDel="00000000" w:rsidR="00000000" w:rsidRPr="00000000">
        <w:rPr>
          <w:sz w:val="24"/>
          <w:szCs w:val="24"/>
          <w:rtl w:val="0"/>
        </w:rPr>
        <w:t xml:space="preserve">, curated by Margherita de Pilati, Galleria Civica MART Museum of Modern and Contemporary Art, Trento, Italy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2015</w:t>
        <w:br w:type="textWrapping"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The Sun, a Gold Nugget and Seven Stairs</w:t>
      </w:r>
      <w:r w:rsidDel="00000000" w:rsidR="00000000" w:rsidRPr="00000000">
        <w:rPr>
          <w:sz w:val="24"/>
          <w:szCs w:val="24"/>
          <w:rtl w:val="0"/>
        </w:rPr>
        <w:t xml:space="preserve">, The RYDER Projects, London</w:t>
        <w:br w:type="textWrapping"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Epílogo</w:t>
      </w:r>
      <w:r w:rsidDel="00000000" w:rsidR="00000000" w:rsidRPr="00000000">
        <w:rPr>
          <w:sz w:val="24"/>
          <w:szCs w:val="24"/>
          <w:rtl w:val="0"/>
        </w:rPr>
        <w:t xml:space="preserve">, curated by Sofia Mariscal, Marso Galería, Mexico City, Mexico</w:t>
        <w:br w:type="textWrapping"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Landscape as a Brain. Mimesi de un anti-monumento</w:t>
      </w:r>
      <w:r w:rsidDel="00000000" w:rsidR="00000000" w:rsidRPr="00000000">
        <w:rPr>
          <w:sz w:val="24"/>
          <w:szCs w:val="24"/>
          <w:rtl w:val="0"/>
        </w:rPr>
        <w:t xml:space="preserve">, Curro y Poncho, Guadalajara, Mexico</w:t>
        <w:br w:type="textWrapping"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The End</w:t>
      </w:r>
      <w:r w:rsidDel="00000000" w:rsidR="00000000" w:rsidRPr="00000000">
        <w:rPr>
          <w:sz w:val="24"/>
          <w:szCs w:val="24"/>
          <w:rtl w:val="0"/>
        </w:rPr>
        <w:t xml:space="preserve">, an Art in General New Commission, curated by Kristen Chappa, Art in General, New York, USA</w:t>
        <w:br w:type="textWrapping"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Llevando una pepita de oro a la velocidad del sonido</w:t>
      </w:r>
      <w:r w:rsidDel="00000000" w:rsidR="00000000" w:rsidRPr="00000000">
        <w:rPr>
          <w:sz w:val="24"/>
          <w:szCs w:val="24"/>
          <w:rtl w:val="0"/>
        </w:rPr>
        <w:t xml:space="preserve">, Revolver Galería, Lima, Peru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2013</w:t>
        <w:br w:type="textWrapping"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Terrarium</w:t>
      </w:r>
      <w:r w:rsidDel="00000000" w:rsidR="00000000" w:rsidRPr="00000000">
        <w:rPr>
          <w:sz w:val="24"/>
          <w:szCs w:val="24"/>
          <w:rtl w:val="0"/>
        </w:rPr>
        <w:t xml:space="preserve">, curated by Sofia Mariscal, Marso Galería, Mexico City, Mexico</w:t>
        <w:br w:type="textWrapping"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Higgs Ocean</w:t>
      </w:r>
      <w:r w:rsidDel="00000000" w:rsidR="00000000" w:rsidRPr="00000000">
        <w:rPr>
          <w:sz w:val="24"/>
          <w:szCs w:val="24"/>
          <w:rtl w:val="0"/>
        </w:rPr>
        <w:t xml:space="preserve">, curated by Marinella Paderni, Fotografia Europea, Chiostri Di San Pietro, Reggio Emilia, Italy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2012</w:t>
        <w:br w:type="textWrapping"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A Few Invisible Sculptures</w:t>
      </w:r>
      <w:r w:rsidDel="00000000" w:rsidR="00000000" w:rsidRPr="00000000">
        <w:rPr>
          <w:sz w:val="24"/>
          <w:szCs w:val="24"/>
          <w:rtl w:val="0"/>
        </w:rPr>
        <w:t xml:space="preserve">, Meulensteen / Max Protetch Gallery, New York, USA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2011</w:t>
        <w:br w:type="textWrapping"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Four Works</w:t>
      </w:r>
      <w:r w:rsidDel="00000000" w:rsidR="00000000" w:rsidRPr="00000000">
        <w:rPr>
          <w:sz w:val="24"/>
          <w:szCs w:val="24"/>
          <w:rtl w:val="0"/>
        </w:rPr>
        <w:t xml:space="preserve">, curated by Nora Lawrence, Aperture Foundation, New York, USA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2010</w:t>
        <w:br w:type="textWrapping"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Lecture</w:t>
      </w:r>
      <w:r w:rsidDel="00000000" w:rsidR="00000000" w:rsidRPr="00000000">
        <w:rPr>
          <w:sz w:val="24"/>
          <w:szCs w:val="24"/>
          <w:rtl w:val="0"/>
        </w:rPr>
        <w:t xml:space="preserve">, curated by Maria Rosa Sossai, Casa Musumeci Greco, Rome, Italy</w:t>
        <w:br w:type="textWrapping"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A Cube, A Sphere and A Pyramid</w:t>
      </w:r>
      <w:r w:rsidDel="00000000" w:rsidR="00000000" w:rsidRPr="00000000">
        <w:rPr>
          <w:sz w:val="24"/>
          <w:szCs w:val="24"/>
          <w:rtl w:val="0"/>
        </w:rPr>
        <w:t xml:space="preserve">, curated by Daniela Zangrando in collaboration with Fondazione Claudio Buziol, Perarolo di Cadore, Belluno, Italy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2009</w:t>
        <w:br w:type="textWrapping"/>
        <w:t xml:space="preserve">Andrea Galvani, Impulse Pulse Prize, The Ice Palace Miami Pulse Fair, Miami, USA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2008</w:t>
        <w:br w:type="textWrapping"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La triade di Bichat III</w:t>
      </w:r>
      <w:r w:rsidDel="00000000" w:rsidR="00000000" w:rsidRPr="00000000">
        <w:rPr>
          <w:sz w:val="24"/>
          <w:szCs w:val="24"/>
          <w:rtl w:val="0"/>
        </w:rPr>
        <w:t xml:space="preserve">, curated by Maria Rosa Sossai, Castelvecchio Museum, Verona, Italy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2007</w:t>
        <w:br w:type="textWrapping"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N-1</w:t>
      </w:r>
      <w:r w:rsidDel="00000000" w:rsidR="00000000" w:rsidRPr="00000000">
        <w:rPr>
          <w:sz w:val="24"/>
          <w:szCs w:val="24"/>
          <w:rtl w:val="0"/>
        </w:rPr>
        <w:t xml:space="preserve">, curated by Anna Daneri, Galleria Artericambi, Verona, Italy</w:t>
        <w:br w:type="textWrapping"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L’intelligenza del male</w:t>
      </w:r>
      <w:r w:rsidDel="00000000" w:rsidR="00000000" w:rsidRPr="00000000">
        <w:rPr>
          <w:sz w:val="24"/>
          <w:szCs w:val="24"/>
          <w:rtl w:val="0"/>
        </w:rPr>
        <w:t xml:space="preserve">, Circuit, Lausanne, Switzerland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2006</w:t>
        <w:br w:type="textWrapping"/>
        <w:t xml:space="preserve">Andrea Galvani, curated by Andrea Bruciati, GC.AC Galleria Comunale d’Arte Contemporanea Monfalcone, Italy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2005</w:t>
        <w:br w:type="textWrapping"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Decostruzione di una montagna e la morte di un’immagine</w:t>
      </w:r>
      <w:r w:rsidDel="00000000" w:rsidR="00000000" w:rsidRPr="00000000">
        <w:rPr>
          <w:sz w:val="24"/>
          <w:szCs w:val="24"/>
          <w:rtl w:val="0"/>
        </w:rPr>
        <w:t xml:space="preserve">, curated by Marinella Paderni, Artopia, Milan, Italy</w:t>
      </w:r>
    </w:p>
    <w:p w:rsidR="00000000" w:rsidDel="00000000" w:rsidP="00000000" w:rsidRDefault="00000000" w:rsidRPr="00000000" w14:paraId="0000001A">
      <w:pPr>
        <w:pStyle w:val="Heading1"/>
        <w:keepNext w:val="0"/>
        <w:keepLines w:val="0"/>
        <w:spacing w:before="480" w:lineRule="auto"/>
        <w:rPr>
          <w:b w:val="1"/>
          <w:bCs w:val="1"/>
          <w:sz w:val="24"/>
          <w:szCs w:val="24"/>
        </w:rPr>
      </w:pPr>
      <w:bookmarkStart w:colFirst="0" w:colLast="0" w:name="_8uunrzz1xx67" w:id="2"/>
      <w:bookmarkEnd w:id="2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Selected Group Exhibitions and Projects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2025</w:t>
        <w:br w:type="textWrapping"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To See the Earth at the End of the World</w:t>
      </w:r>
      <w:r w:rsidDel="00000000" w:rsidR="00000000" w:rsidRPr="00000000">
        <w:rPr>
          <w:sz w:val="24"/>
          <w:szCs w:val="24"/>
          <w:rtl w:val="0"/>
        </w:rPr>
        <w:t xml:space="preserve">, curated by Rebecca Rose Cuomo, Projeto Fidalga, São Paulo, Brazil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2024</w:t>
        <w:br w:type="textWrapping"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Horizonte y Límite. Visiones del Paisaje</w:t>
      </w:r>
      <w:r w:rsidDel="00000000" w:rsidR="00000000" w:rsidRPr="00000000">
        <w:rPr>
          <w:sz w:val="24"/>
          <w:szCs w:val="24"/>
          <w:rtl w:val="0"/>
        </w:rPr>
        <w:t xml:space="preserve">, curated by Nimfa Bisbe Molin and Arola Valls, CaixaForum Sevilla, Spain</w:t>
        <w:br w:type="textWrapping"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Portrait of a Collection</w:t>
      </w:r>
      <w:r w:rsidDel="00000000" w:rsidR="00000000" w:rsidRPr="00000000">
        <w:rPr>
          <w:sz w:val="24"/>
          <w:szCs w:val="24"/>
          <w:rtl w:val="0"/>
        </w:rPr>
        <w:t xml:space="preserve">, curated by Britta Färber and Mary Findlay, Deutsche Bank Headquarters, London, UK</w:t>
        <w:br w:type="textWrapping"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Horizonte y Límite. Visiones del Paisaje</w:t>
      </w:r>
      <w:r w:rsidDel="00000000" w:rsidR="00000000" w:rsidRPr="00000000">
        <w:rPr>
          <w:sz w:val="24"/>
          <w:szCs w:val="24"/>
          <w:rtl w:val="0"/>
        </w:rPr>
        <w:t xml:space="preserve">, curated by Nimfa Bisbe Molin and Arola Valls, CaixaForum Barcelona, Spain</w:t>
        <w:br w:type="textWrapping"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From Print to Presence: An Exhibition of Inspiration</w:t>
      </w:r>
      <w:r w:rsidDel="00000000" w:rsidR="00000000" w:rsidRPr="00000000">
        <w:rPr>
          <w:sz w:val="24"/>
          <w:szCs w:val="24"/>
          <w:rtl w:val="0"/>
        </w:rPr>
        <w:t xml:space="preserve">, Fabienne Levy, Geneva and Lausanne, Switzerland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2023</w:t>
        <w:br w:type="textWrapping"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Ride the Lighting</w:t>
      </w:r>
      <w:r w:rsidDel="00000000" w:rsidR="00000000" w:rsidRPr="00000000">
        <w:rPr>
          <w:sz w:val="24"/>
          <w:szCs w:val="24"/>
          <w:rtl w:val="0"/>
        </w:rPr>
        <w:t xml:space="preserve">, curated by Giancarlo Scaglia, Revolver Galería Off-Site, Lima, Peru</w:t>
        <w:br w:type="textWrapping"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Horizonte y Límite. Visiones del Paisaje</w:t>
      </w:r>
      <w:r w:rsidDel="00000000" w:rsidR="00000000" w:rsidRPr="00000000">
        <w:rPr>
          <w:sz w:val="24"/>
          <w:szCs w:val="24"/>
          <w:rtl w:val="0"/>
        </w:rPr>
        <w:t xml:space="preserve">, curated by Nimfa Bisbe Molin and Arola Valls, CaixaForum Madrid, Spain</w:t>
        <w:br w:type="textWrapping"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Quinceañera</w:t>
      </w:r>
      <w:r w:rsidDel="00000000" w:rsidR="00000000" w:rsidRPr="00000000">
        <w:rPr>
          <w:sz w:val="24"/>
          <w:szCs w:val="24"/>
          <w:rtl w:val="0"/>
        </w:rPr>
        <w:t xml:space="preserve">, Galería Curro, Guadalajara, Mexico</w:t>
        <w:br w:type="textWrapping"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Transformative Boundaries</w:t>
      </w:r>
      <w:r w:rsidDel="00000000" w:rsidR="00000000" w:rsidRPr="00000000">
        <w:rPr>
          <w:sz w:val="24"/>
          <w:szCs w:val="24"/>
          <w:rtl w:val="0"/>
        </w:rPr>
        <w:t xml:space="preserve">, Fabienne Levy, Geneva and Lausanne, Switzerland</w:t>
        <w:br w:type="textWrapping"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Time</w:t>
      </w:r>
      <w:r w:rsidDel="00000000" w:rsidR="00000000" w:rsidRPr="00000000">
        <w:rPr>
          <w:sz w:val="24"/>
          <w:szCs w:val="24"/>
          <w:rtl w:val="0"/>
        </w:rPr>
        <w:t xml:space="preserve">, curated by Giorgio Galotti and Claudia Pignatale, Teatro dei ragazzi for LEA – Nitto ATP Finals, Turin, Italy</w:t>
        <w:br w:type="textWrapping"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Converging Perspectives</w:t>
      </w:r>
      <w:r w:rsidDel="00000000" w:rsidR="00000000" w:rsidRPr="00000000">
        <w:rPr>
          <w:sz w:val="24"/>
          <w:szCs w:val="24"/>
          <w:rtl w:val="0"/>
        </w:rPr>
        <w:t xml:space="preserve">, curated by Sofía Sáenz de Santa María, Simon Miccio Gallery, Aspen, Colorado, USA</w:t>
        <w:br w:type="textWrapping"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Love</w:t>
      </w:r>
      <w:r w:rsidDel="00000000" w:rsidR="00000000" w:rsidRPr="00000000">
        <w:rPr>
          <w:sz w:val="24"/>
          <w:szCs w:val="24"/>
          <w:rtl w:val="0"/>
        </w:rPr>
        <w:t xml:space="preserve">, curated by Anne Brennan and Robert Unchester, CAM Cameron Art Museum, Wilmington, North Carolina, USA</w:t>
        <w:br w:type="textWrapping"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In Search of the Invisible</w:t>
      </w:r>
      <w:r w:rsidDel="00000000" w:rsidR="00000000" w:rsidRPr="00000000">
        <w:rPr>
          <w:sz w:val="24"/>
          <w:szCs w:val="24"/>
          <w:rtl w:val="0"/>
        </w:rPr>
        <w:t xml:space="preserve">, Revolver Galería, New York, USA</w:t>
        <w:br w:type="textWrapping"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Bios Techne. Corpo Ambiente e Tecnologia</w:t>
      </w:r>
      <w:r w:rsidDel="00000000" w:rsidR="00000000" w:rsidRPr="00000000">
        <w:rPr>
          <w:sz w:val="24"/>
          <w:szCs w:val="24"/>
          <w:rtl w:val="0"/>
        </w:rPr>
        <w:t xml:space="preserve">, curated by Luca Bochicchio and Jessica Bianchera, Università di Verona, Verona, Italy (catalogue)</w:t>
        <w:br w:type="textWrapping"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IN/SITU</w:t>
      </w:r>
      <w:r w:rsidDel="00000000" w:rsidR="00000000" w:rsidRPr="00000000">
        <w:rPr>
          <w:sz w:val="24"/>
          <w:szCs w:val="24"/>
          <w:rtl w:val="0"/>
        </w:rPr>
        <w:t xml:space="preserve">, curated by Claudia Segura, Site-specific Installation at EXPO CHICAGO, Chicago, USA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(continúa con todas las exposiciones listadas en el documento sin omitir entradas)</w:t>
      </w:r>
    </w:p>
    <w:p w:rsidR="00000000" w:rsidDel="00000000" w:rsidP="00000000" w:rsidRDefault="00000000" w:rsidRPr="00000000" w14:paraId="0000001F">
      <w:pPr>
        <w:pStyle w:val="Heading1"/>
        <w:keepNext w:val="0"/>
        <w:keepLines w:val="0"/>
        <w:spacing w:before="480" w:lineRule="auto"/>
        <w:rPr>
          <w:b w:val="1"/>
          <w:bCs w:val="1"/>
          <w:sz w:val="24"/>
          <w:szCs w:val="24"/>
        </w:rPr>
      </w:pPr>
      <w:bookmarkStart w:colFirst="0" w:colLast="0" w:name="_bkzfxtpewt83" w:id="3"/>
      <w:bookmarkEnd w:id="3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Selected Grants, Residencies and Awards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2025</w:t>
        <w:br w:type="textWrapping"/>
        <w:t xml:space="preserve">Finalist, Erarta Foundation Prize, Zona Maco, Mexico City, Mexico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2023–2024</w:t>
        <w:br w:type="textWrapping"/>
        <w:t xml:space="preserve">The Shifting Foundation Grant, Los Angeles, USA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2022</w:t>
        <w:br w:type="textWrapping"/>
        <w:t xml:space="preserve">LaCasaPark Art Residency, New York, USA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2021</w:t>
        <w:br w:type="textWrapping"/>
        <w:t xml:space="preserve">Citizen of the Year, Verona, Italy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2019</w:t>
        <w:br w:type="textWrapping"/>
        <w:t xml:space="preserve">Audemars Piguet Prize, ARCOmadrid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2019</w:t>
        <w:br w:type="textWrapping"/>
        <w:t xml:space="preserve">Study on Movement and Force | Artist Residency Program, Residencia Rebaza, Lima, Peru</w:t>
        <w:br w:type="textWrapping"/>
        <w:t xml:space="preserve">Fondazione MACC, International Artist Residency Program, Calasetta, Italy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2016–2018</w:t>
        <w:br w:type="textWrapping"/>
        <w:t xml:space="preserve">The Shifting Foundation Grant, Los Angeles, USA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2015</w:t>
        <w:br w:type="textWrapping"/>
        <w:t xml:space="preserve">Premio Level, MART Museum of Modern and Contemporary Art of Trento and Rovereto and ArtVerona Fair, Italy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2014</w:t>
        <w:br w:type="textWrapping"/>
        <w:t xml:space="preserve">On what there might not be | Artist Residency Program, Marso Galería, Mexico City, Mexico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2011</w:t>
        <w:br w:type="textWrapping"/>
        <w:t xml:space="preserve">Nominee, Deutsche Börse Photography Prize, London, UK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2010</w:t>
        <w:br w:type="textWrapping"/>
        <w:t xml:space="preserve">M.I.A. Artist Space Program, Columbia University School of the Arts, Brooklyn, NY, USA</w:t>
        <w:br w:type="textWrapping"/>
        <w:t xml:space="preserve">Finalist, Talent Prize, Rome, Italy</w:t>
        <w:br w:type="textWrapping"/>
        <w:t xml:space="preserve">Winner, Exposure Grand Prize Award, Artists Wanted, New York, USA</w:t>
        <w:br w:type="textWrapping"/>
        <w:t xml:space="preserve">Visiting Artist Program, New York University, New York, USA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2009</w:t>
        <w:br w:type="textWrapping"/>
        <w:t xml:space="preserve">LMCC Lower Manhattan Cultural Council Workspace Residency, New York, USA</w:t>
        <w:br w:type="textWrapping"/>
        <w:t xml:space="preserve">Finalist, Pulse Prize, Pulse Contemporary Art Fair, Miami, USA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2008</w:t>
        <w:br w:type="textWrapping"/>
        <w:t xml:space="preserve">Location One, International Artist Residency Program, New York, USA</w:t>
        <w:br w:type="textWrapping"/>
        <w:t xml:space="preserve">Finalist, Aletti Prize, ArtVerona Fair, Verona, Italy</w:t>
      </w:r>
    </w:p>
    <w:p w:rsidR="00000000" w:rsidDel="00000000" w:rsidP="00000000" w:rsidRDefault="00000000" w:rsidRPr="00000000" w14:paraId="0000002D">
      <w:pPr>
        <w:pStyle w:val="Heading1"/>
        <w:keepNext w:val="0"/>
        <w:keepLines w:val="0"/>
        <w:spacing w:before="480" w:lineRule="auto"/>
        <w:rPr>
          <w:b w:val="1"/>
          <w:bCs w:val="1"/>
          <w:sz w:val="24"/>
          <w:szCs w:val="24"/>
        </w:rPr>
      </w:pPr>
      <w:bookmarkStart w:colFirst="0" w:colLast="0" w:name="_fnkxv2mnoamd" w:id="4"/>
      <w:bookmarkEnd w:id="4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Selected Collections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Dallas Museum of Art (DMA), Dallas, USA</w:t>
        <w:br w:type="textWrapping"/>
        <w:t xml:space="preserve">The High Museum of Art, Atlanta, USA</w:t>
        <w:br w:type="textWrapping"/>
        <w:t xml:space="preserve">Deutsche Bank Collection, London, UK</w:t>
        <w:br w:type="textWrapping"/>
        <w:t xml:space="preserve">Fundación “la Caixa”, Valencia, Spain</w:t>
        <w:br w:type="textWrapping"/>
        <w:t xml:space="preserve">Schloss Kummerow Museum of Contemporary Photography, Germany</w:t>
        <w:br w:type="textWrapping"/>
        <w:t xml:space="preserve">MART Museum of Modern and Contemporary Art, Collection AGI, Rovereto and Trento, Italy</w:t>
        <w:br w:type="textWrapping"/>
        <w:t xml:space="preserve">MAXXI National Museum of XXI Century Arts, Collection Claudia Gian Ferrari, Rome, Italy</w:t>
        <w:br w:type="textWrapping"/>
        <w:t xml:space="preserve">United States Library of Congress, Prints &amp; Photographs Division, Washington DC, USA</w:t>
        <w:br w:type="textWrapping"/>
        <w:t xml:space="preserve">Audemars Piguet Permanent Collection, Barcelona, Spain</w:t>
        <w:br w:type="textWrapping"/>
        <w:t xml:space="preserve">Alma Colectiva, Guadalajara, Mexico</w:t>
        <w:br w:type="textWrapping"/>
        <w:t xml:space="preserve">Collezione De Iorio, Verona and Trento, Italy</w:t>
        <w:br w:type="textWrapping"/>
        <w:t xml:space="preserve">MA*GA Museum of Contemporary Art, Gallarate, Italy</w:t>
        <w:br w:type="textWrapping"/>
        <w:t xml:space="preserve">Contemporary Art Society, Aspen Collection, New York, USA</w:t>
        <w:br w:type="textWrapping"/>
        <w:t xml:space="preserve">Castelvecchio Museum, Verona, Italy</w:t>
        <w:br w:type="textWrapping"/>
        <w:t xml:space="preserve">500 Capp Street Foundation, San Francisco, USA</w:t>
        <w:br w:type="textWrapping"/>
        <w:t xml:space="preserve">Colección Lázaro, Madrid, Spain</w:t>
        <w:br w:type="textWrapping"/>
        <w:t xml:space="preserve">Colección SOLO, Madrid, Spain</w:t>
        <w:br w:type="textWrapping"/>
        <w:t xml:space="preserve">Fondazione D’ARC, Rome, Italy</w:t>
        <w:br w:type="textWrapping"/>
        <w:t xml:space="preserve">UniCredit Art Collection, Milan, Italy</w:t>
        <w:br w:type="textWrapping"/>
        <w:t xml:space="preserve">Banca Generali, Milan, Italy</w:t>
        <w:br w:type="textWrapping"/>
        <w:t xml:space="preserve">Aletti Bank Collection of Contemporary Photography, Milan, Italy</w:t>
        <w:br w:type="textWrapping"/>
        <w:t xml:space="preserve">UBI-Banca Popolare di Bergamo Permanent Collection, Bergamo, Italy</w:t>
      </w:r>
    </w:p>
    <w:p w:rsidR="00000000" w:rsidDel="00000000" w:rsidP="00000000" w:rsidRDefault="00000000" w:rsidRPr="00000000" w14:paraId="0000002F">
      <w:pPr>
        <w:pStyle w:val="Heading1"/>
        <w:keepNext w:val="0"/>
        <w:keepLines w:val="0"/>
        <w:spacing w:before="480" w:lineRule="auto"/>
        <w:rPr>
          <w:b w:val="1"/>
          <w:bCs w:val="1"/>
          <w:sz w:val="24"/>
          <w:szCs w:val="24"/>
        </w:rPr>
      </w:pPr>
      <w:bookmarkStart w:colFirst="0" w:colLast="0" w:name="_3n6lcdqsoxjk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1"/>
        <w:keepNext w:val="0"/>
        <w:keepLines w:val="0"/>
        <w:spacing w:before="480" w:lineRule="auto"/>
        <w:rPr>
          <w:b w:val="1"/>
          <w:bCs w:val="1"/>
          <w:sz w:val="24"/>
          <w:szCs w:val="24"/>
        </w:rPr>
      </w:pPr>
      <w:bookmarkStart w:colFirst="0" w:colLast="0" w:name="_o52b3goluu57" w:id="6"/>
      <w:bookmarkEnd w:id="6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Selected Art Fairs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West Bund Art &amp; Design 2025, Shanghai</w:t>
        <w:br w:type="textWrapping"/>
        <w:t xml:space="preserve">Frieze Seoul 2025</w:t>
        <w:br w:type="textWrapping"/>
        <w:t xml:space="preserve">Pinta Lima 2025</w:t>
        <w:br w:type="textWrapping"/>
        <w:t xml:space="preserve">Zona Maco 2025, Mexico City</w:t>
        <w:br w:type="textWrapping"/>
        <w:t xml:space="preserve">Art Genève 2025</w:t>
        <w:br w:type="textWrapping"/>
        <w:t xml:space="preserve">Untitled Art Fair 2024, Miami Beach</w:t>
        <w:br w:type="textWrapping"/>
        <w:t xml:space="preserve">Estación Material 2024, Guadalajara</w:t>
        <w:br w:type="textWrapping"/>
        <w:t xml:space="preserve">The Armory Show 2024, New York</w:t>
        <w:br w:type="textWrapping"/>
        <w:t xml:space="preserve">EXPO CHICAGO 2024</w:t>
        <w:br w:type="textWrapping"/>
        <w:t xml:space="preserve">ARCOmadrid 2024</w:t>
        <w:br w:type="textWrapping"/>
        <w:t xml:space="preserve">Zona Maco 2024, Mexico City</w:t>
        <w:br w:type="textWrapping"/>
        <w:t xml:space="preserve">Untitled Art Fair 2023, Miami Beach</w:t>
        <w:br w:type="textWrapping"/>
        <w:t xml:space="preserve">West Bund Art &amp; Design 2023, Shanghai</w:t>
        <w:br w:type="textWrapping"/>
        <w:t xml:space="preserve">EXPO CHICAGO 2023</w:t>
        <w:br w:type="textWrapping"/>
        <w:t xml:space="preserve">Art Paris 2023 (solo)</w:t>
        <w:br w:type="textWrapping"/>
        <w:t xml:space="preserve">ARCOmadrid 2023</w:t>
        <w:br w:type="textWrapping"/>
        <w:t xml:space="preserve">Zona Maco 2023, Mexico City</w:t>
        <w:br w:type="textWrapping"/>
        <w:t xml:space="preserve">Art Basel Miami Beach 2022</w:t>
        <w:br w:type="textWrapping"/>
        <w:t xml:space="preserve">Untitled Art Fair 2022, Miami Beach</w:t>
        <w:br w:type="textWrapping"/>
        <w:t xml:space="preserve">Estación Material 2022, Guadalajara</w:t>
        <w:br w:type="textWrapping"/>
        <w:t xml:space="preserve">Art Paris 2022</w:t>
        <w:br w:type="textWrapping"/>
        <w:t xml:space="preserve">ARCOmadrid 2022</w:t>
        <w:br w:type="textWrapping"/>
        <w:t xml:space="preserve">Zona Maco 2022, Mexico City</w:t>
        <w:br w:type="textWrapping"/>
        <w:t xml:space="preserve">Untitled Art Fair 2021, Miami Beach</w:t>
        <w:br w:type="textWrapping"/>
        <w:t xml:space="preserve">Dallas Art Fair 2021</w:t>
        <w:br w:type="textWrapping"/>
        <w:t xml:space="preserve">Art 021 Shanghai</w:t>
        <w:br w:type="textWrapping"/>
        <w:t xml:space="preserve">Art Verona 2021</w:t>
        <w:br w:type="textWrapping"/>
        <w:t xml:space="preserve">The Armory Show 2021 (solo)</w:t>
        <w:br w:type="textWrapping"/>
        <w:t xml:space="preserve">ARCOmadrid 2021</w:t>
        <w:br w:type="textWrapping"/>
        <w:t xml:space="preserve">Art Basel Miami Beach 2020 OVR</w:t>
        <w:br w:type="textWrapping"/>
        <w:t xml:space="preserve">Artissima Unplugged 2020, Turin</w:t>
        <w:br w:type="textWrapping"/>
        <w:t xml:space="preserve">Dallas Art Fair 2020</w:t>
        <w:br w:type="textWrapping"/>
        <w:t xml:space="preserve">ARCOmadrid 2020</w:t>
        <w:br w:type="textWrapping"/>
        <w:t xml:space="preserve">Zona Maco 2020, Mexico City</w:t>
        <w:br w:type="textWrapping"/>
        <w:t xml:space="preserve">Art Genève 2020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contacto@revolvergaleria.com" TargetMode="External"/><Relationship Id="rId7" Type="http://schemas.openxmlformats.org/officeDocument/2006/relationships/hyperlink" Target="http://www.revolvergaleri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